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681D" w14:textId="77777777" w:rsidR="00A030FA" w:rsidRPr="00CA5DF2" w:rsidRDefault="00A030FA" w:rsidP="00CA5DF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A5DF2">
        <w:rPr>
          <w:rFonts w:ascii="Tahoma" w:hAnsi="Tahoma" w:cs="Tahoma"/>
          <w:sz w:val="22"/>
          <w:szCs w:val="22"/>
        </w:rPr>
        <w:t>GREEN DOT (CYPRUS) PUBLIC CO LTD</w:t>
      </w:r>
    </w:p>
    <w:p w14:paraId="3FCEFE6C" w14:textId="310339C2" w:rsidR="00A030FA" w:rsidRPr="00EA22D3" w:rsidRDefault="00A73ED7" w:rsidP="00CA5DF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Mr</w:t>
      </w:r>
      <w:proofErr w:type="spellEnd"/>
      <w:r w:rsidR="00F24D91" w:rsidRPr="00CA5DF2">
        <w:rPr>
          <w:rFonts w:ascii="Tahoma" w:hAnsi="Tahoma" w:cs="Tahoma"/>
          <w:sz w:val="22"/>
          <w:szCs w:val="22"/>
          <w:lang w:val="el-GR"/>
        </w:rPr>
        <w:t xml:space="preserve">. </w:t>
      </w:r>
      <w:proofErr w:type="spellStart"/>
      <w:r w:rsidR="00EA22D3">
        <w:rPr>
          <w:rFonts w:ascii="Tahoma" w:hAnsi="Tahoma" w:cs="Tahoma"/>
          <w:sz w:val="22"/>
          <w:szCs w:val="22"/>
        </w:rPr>
        <w:t>Mario</w:t>
      </w:r>
      <w:r>
        <w:rPr>
          <w:rFonts w:ascii="Tahoma" w:hAnsi="Tahoma" w:cs="Tahoma"/>
          <w:sz w:val="22"/>
          <w:szCs w:val="22"/>
        </w:rPr>
        <w:t>s</w:t>
      </w:r>
      <w:proofErr w:type="spellEnd"/>
      <w:r w:rsidR="00EA22D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A22D3">
        <w:rPr>
          <w:rFonts w:ascii="Tahoma" w:hAnsi="Tahoma" w:cs="Tahoma"/>
          <w:sz w:val="22"/>
          <w:szCs w:val="22"/>
        </w:rPr>
        <w:t>Vrahimi</w:t>
      </w:r>
      <w:r>
        <w:rPr>
          <w:rFonts w:ascii="Tahoma" w:hAnsi="Tahoma" w:cs="Tahoma"/>
          <w:sz w:val="22"/>
          <w:szCs w:val="22"/>
        </w:rPr>
        <w:t>s</w:t>
      </w:r>
      <w:proofErr w:type="spellEnd"/>
    </w:p>
    <w:p w14:paraId="03033F91" w14:textId="77777777" w:rsidR="00CA5DF2" w:rsidRDefault="00A030FA" w:rsidP="00CA5DF2">
      <w:pPr>
        <w:spacing w:line="360" w:lineRule="auto"/>
        <w:jc w:val="both"/>
        <w:rPr>
          <w:rFonts w:ascii="Tahoma" w:hAnsi="Tahoma" w:cs="Tahoma"/>
          <w:sz w:val="22"/>
          <w:szCs w:val="22"/>
          <w:lang w:val="el-GR"/>
        </w:rPr>
      </w:pPr>
      <w:r w:rsidRPr="00CA5DF2">
        <w:rPr>
          <w:rFonts w:ascii="Tahoma" w:hAnsi="Tahoma" w:cs="Tahoma"/>
          <w:sz w:val="22"/>
          <w:szCs w:val="22"/>
          <w:lang w:val="el-GR"/>
        </w:rPr>
        <w:t>Τ.Θ 25463</w:t>
      </w:r>
      <w:r w:rsidR="00CA5DF2">
        <w:rPr>
          <w:rFonts w:ascii="Tahoma" w:hAnsi="Tahoma" w:cs="Tahoma"/>
          <w:sz w:val="22"/>
          <w:szCs w:val="22"/>
          <w:lang w:val="el-GR"/>
        </w:rPr>
        <w:t>,</w:t>
      </w:r>
    </w:p>
    <w:p w14:paraId="2EAA5859" w14:textId="77777777" w:rsidR="00A030FA" w:rsidRPr="00EA22D3" w:rsidRDefault="00CA5DF2" w:rsidP="00CA5DF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l-GR"/>
        </w:rPr>
        <w:t xml:space="preserve">1310 </w:t>
      </w:r>
      <w:r w:rsidR="00EA22D3">
        <w:rPr>
          <w:rFonts w:ascii="Tahoma" w:hAnsi="Tahoma" w:cs="Tahoma"/>
          <w:sz w:val="22"/>
          <w:szCs w:val="22"/>
        </w:rPr>
        <w:t>Nicosia</w:t>
      </w:r>
    </w:p>
    <w:p w14:paraId="580C0A6D" w14:textId="7D95A3AA" w:rsidR="00A030FA" w:rsidRPr="0098565D" w:rsidRDefault="00EA22D3" w:rsidP="002D325B">
      <w:pPr>
        <w:spacing w:line="360" w:lineRule="auto"/>
        <w:ind w:left="5760"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l-GR"/>
        </w:rPr>
        <w:fldChar w:fldCharType="begin"/>
      </w:r>
      <w:r>
        <w:rPr>
          <w:rFonts w:ascii="Tahoma" w:hAnsi="Tahoma" w:cs="Tahoma"/>
          <w:sz w:val="22"/>
          <w:szCs w:val="22"/>
          <w:lang w:val="el-GR"/>
        </w:rPr>
        <w:instrText xml:space="preserve"> TIME  \@ "d MMMM yyyy" </w:instrText>
      </w:r>
      <w:r>
        <w:rPr>
          <w:rFonts w:ascii="Tahoma" w:hAnsi="Tahoma" w:cs="Tahoma"/>
          <w:sz w:val="22"/>
          <w:szCs w:val="22"/>
          <w:lang w:val="el-GR"/>
        </w:rPr>
        <w:fldChar w:fldCharType="separate"/>
      </w:r>
      <w:r w:rsidR="00714358">
        <w:rPr>
          <w:rFonts w:ascii="Tahoma" w:hAnsi="Tahoma" w:cs="Tahoma"/>
          <w:noProof/>
          <w:sz w:val="22"/>
          <w:szCs w:val="22"/>
          <w:lang w:val="el-GR"/>
        </w:rPr>
        <w:t xml:space="preserve">22 </w:t>
      </w:r>
      <w:r w:rsidR="00714358">
        <w:rPr>
          <w:rFonts w:ascii="Tahoma" w:hAnsi="Tahoma" w:cs="Tahoma"/>
          <w:noProof/>
          <w:sz w:val="22"/>
          <w:szCs w:val="22"/>
        </w:rPr>
        <w:t>January</w:t>
      </w:r>
      <w:r w:rsidR="00714358">
        <w:rPr>
          <w:rFonts w:ascii="Tahoma" w:hAnsi="Tahoma" w:cs="Tahoma"/>
          <w:noProof/>
          <w:sz w:val="22"/>
          <w:szCs w:val="22"/>
          <w:lang w:val="el-GR"/>
        </w:rPr>
        <w:t xml:space="preserve"> 2026</w:t>
      </w:r>
      <w:r>
        <w:rPr>
          <w:rFonts w:ascii="Tahoma" w:hAnsi="Tahoma" w:cs="Tahoma"/>
          <w:sz w:val="22"/>
          <w:szCs w:val="22"/>
          <w:lang w:val="el-GR"/>
        </w:rPr>
        <w:fldChar w:fldCharType="end"/>
      </w:r>
    </w:p>
    <w:p w14:paraId="60F8DC00" w14:textId="77777777" w:rsidR="00A030FA" w:rsidRPr="0098565D" w:rsidRDefault="0098565D" w:rsidP="00CA5DF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Arial" w:hAnsi="Arial" w:cs="Arial"/>
          <w:color w:val="000000"/>
          <w:sz w:val="26"/>
          <w:szCs w:val="26"/>
        </w:rPr>
        <w:t>Gentlemen</w:t>
      </w:r>
      <w:r w:rsidR="00A030FA" w:rsidRPr="0098565D">
        <w:rPr>
          <w:rFonts w:ascii="Tahoma" w:hAnsi="Tahoma" w:cs="Tahoma"/>
          <w:sz w:val="22"/>
          <w:szCs w:val="22"/>
        </w:rPr>
        <w:t>,</w:t>
      </w:r>
    </w:p>
    <w:p w14:paraId="461CD520" w14:textId="1149F181" w:rsidR="00A030FA" w:rsidRPr="00A73ED7" w:rsidRDefault="0098565D" w:rsidP="00CA5DF2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A73ED7">
        <w:rPr>
          <w:rFonts w:ascii="Arial" w:hAnsi="Arial" w:cs="Arial"/>
          <w:b/>
          <w:bCs/>
          <w:color w:val="000000"/>
          <w:sz w:val="26"/>
          <w:szCs w:val="26"/>
        </w:rPr>
        <w:t>Subject: Submission of 20</w:t>
      </w:r>
      <w:r w:rsidR="00A73ED7" w:rsidRPr="00A73ED7">
        <w:rPr>
          <w:rFonts w:ascii="Arial" w:hAnsi="Arial" w:cs="Arial"/>
          <w:b/>
          <w:bCs/>
          <w:color w:val="000000"/>
          <w:sz w:val="26"/>
          <w:szCs w:val="26"/>
        </w:rPr>
        <w:t>26</w:t>
      </w:r>
      <w:r w:rsidRPr="00A73ED7">
        <w:rPr>
          <w:rFonts w:ascii="Arial" w:hAnsi="Arial" w:cs="Arial"/>
          <w:b/>
          <w:bCs/>
          <w:color w:val="000000"/>
          <w:sz w:val="26"/>
          <w:szCs w:val="26"/>
        </w:rPr>
        <w:t xml:space="preserve"> Declaration</w:t>
      </w:r>
    </w:p>
    <w:p w14:paraId="5B290065" w14:textId="77777777" w:rsidR="0098565D" w:rsidRPr="00A73ED7" w:rsidRDefault="0098565D" w:rsidP="00CA5DF2">
      <w:pPr>
        <w:spacing w:line="36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A73ED7">
        <w:rPr>
          <w:rFonts w:ascii="Arial" w:hAnsi="Arial" w:cs="Arial"/>
          <w:b/>
          <w:bCs/>
          <w:color w:val="000000"/>
          <w:sz w:val="26"/>
          <w:szCs w:val="26"/>
        </w:rPr>
        <w:t>The Registration No of the Company: ................</w:t>
      </w:r>
    </w:p>
    <w:p w14:paraId="4F00FF61" w14:textId="77777777" w:rsidR="0098565D" w:rsidRDefault="0098565D" w:rsidP="00CA5DF2">
      <w:pPr>
        <w:spacing w:line="36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7451FA29" w14:textId="7B0C44FA" w:rsidR="00F13049" w:rsidRPr="0098565D" w:rsidRDefault="0098565D" w:rsidP="00CA5DF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6"/>
          <w:szCs w:val="26"/>
        </w:rPr>
        <w:t>In regard to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the above </w:t>
      </w:r>
      <w:r w:rsidR="00A73ED7">
        <w:rPr>
          <w:rFonts w:ascii="Arial" w:hAnsi="Arial" w:cs="Arial"/>
          <w:color w:val="000000"/>
          <w:sz w:val="26"/>
          <w:szCs w:val="26"/>
        </w:rPr>
        <w:t>subject,</w:t>
      </w:r>
      <w:r>
        <w:rPr>
          <w:rFonts w:ascii="Arial" w:hAnsi="Arial" w:cs="Arial"/>
          <w:color w:val="000000"/>
          <w:sz w:val="26"/>
          <w:szCs w:val="26"/>
        </w:rPr>
        <w:t xml:space="preserve"> we would like to inform you that our </w:t>
      </w:r>
      <w:r w:rsidR="00A73ED7">
        <w:rPr>
          <w:rFonts w:ascii="Arial" w:hAnsi="Arial" w:cs="Arial"/>
          <w:color w:val="000000"/>
          <w:sz w:val="26"/>
          <w:szCs w:val="26"/>
        </w:rPr>
        <w:t>company,</w:t>
      </w:r>
      <w:r>
        <w:rPr>
          <w:rFonts w:ascii="Arial" w:hAnsi="Arial" w:cs="Arial"/>
          <w:color w:val="000000"/>
          <w:sz w:val="26"/>
          <w:szCs w:val="26"/>
        </w:rPr>
        <w:t xml:space="preserve"> according to our Declaration of </w:t>
      </w:r>
      <w:r w:rsidR="00164E19">
        <w:rPr>
          <w:rFonts w:ascii="Arial" w:hAnsi="Arial" w:cs="Arial"/>
          <w:color w:val="000000"/>
          <w:sz w:val="26"/>
          <w:szCs w:val="26"/>
        </w:rPr>
        <w:t xml:space="preserve">the </w:t>
      </w:r>
      <w:r>
        <w:rPr>
          <w:rFonts w:ascii="Arial" w:hAnsi="Arial" w:cs="Arial"/>
          <w:color w:val="000000"/>
          <w:sz w:val="26"/>
          <w:szCs w:val="26"/>
        </w:rPr>
        <w:t xml:space="preserve">previous year </w:t>
      </w:r>
      <w:r w:rsidR="00164E19">
        <w:rPr>
          <w:rFonts w:ascii="Arial" w:hAnsi="Arial" w:cs="Arial"/>
          <w:color w:val="000000"/>
          <w:sz w:val="26"/>
          <w:szCs w:val="26"/>
        </w:rPr>
        <w:t>falls</w:t>
      </w:r>
      <w:r>
        <w:rPr>
          <w:rFonts w:ascii="Arial" w:hAnsi="Arial" w:cs="Arial"/>
          <w:color w:val="000000"/>
          <w:sz w:val="26"/>
          <w:szCs w:val="26"/>
        </w:rPr>
        <w:t xml:space="preserve"> in the categories of statistical Statement. </w:t>
      </w:r>
      <w:r w:rsidR="00A73ED7">
        <w:rPr>
          <w:rFonts w:ascii="Arial" w:hAnsi="Arial" w:cs="Arial"/>
          <w:color w:val="000000"/>
          <w:sz w:val="26"/>
          <w:szCs w:val="26"/>
        </w:rPr>
        <w:t>Therefore,</w:t>
      </w:r>
      <w:r w:rsidR="00164E19">
        <w:rPr>
          <w:rFonts w:ascii="Arial" w:hAnsi="Arial" w:cs="Arial"/>
          <w:color w:val="000000"/>
          <w:sz w:val="26"/>
          <w:szCs w:val="26"/>
        </w:rPr>
        <w:t xml:space="preserve"> we submit to you </w:t>
      </w:r>
      <w:r>
        <w:rPr>
          <w:rFonts w:ascii="Arial" w:hAnsi="Arial" w:cs="Arial"/>
          <w:color w:val="000000"/>
          <w:sz w:val="26"/>
          <w:szCs w:val="26"/>
        </w:rPr>
        <w:t>our turnover below.</w:t>
      </w:r>
    </w:p>
    <w:tbl>
      <w:tblPr>
        <w:tblpPr w:leftFromText="180" w:rightFromText="180" w:vertAnchor="text" w:horzAnchor="margin" w:tblpXSpec="center" w:tblpY="2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C130D" w:rsidRPr="006C130D" w14:paraId="149DF740" w14:textId="77777777" w:rsidTr="006C130D">
        <w:tc>
          <w:tcPr>
            <w:tcW w:w="2952" w:type="dxa"/>
          </w:tcPr>
          <w:p w14:paraId="07F6F381" w14:textId="77777777" w:rsidR="006C130D" w:rsidRPr="00164E19" w:rsidRDefault="00164E19" w:rsidP="006C130D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Previous Year</w:t>
            </w:r>
          </w:p>
        </w:tc>
        <w:tc>
          <w:tcPr>
            <w:tcW w:w="2952" w:type="dxa"/>
          </w:tcPr>
          <w:p w14:paraId="27E8520A" w14:textId="77777777" w:rsidR="006C130D" w:rsidRPr="00164E19" w:rsidRDefault="00164E19" w:rsidP="006C130D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Declaration Year</w:t>
            </w:r>
          </w:p>
        </w:tc>
        <w:tc>
          <w:tcPr>
            <w:tcW w:w="2952" w:type="dxa"/>
          </w:tcPr>
          <w:p w14:paraId="16A009A0" w14:textId="77777777" w:rsidR="006C130D" w:rsidRPr="00164E19" w:rsidRDefault="00164E19" w:rsidP="006C130D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Percentage Difference %</w:t>
            </w:r>
          </w:p>
        </w:tc>
      </w:tr>
      <w:tr w:rsidR="006C130D" w:rsidRPr="006C130D" w14:paraId="2D177D4E" w14:textId="77777777" w:rsidTr="006C130D">
        <w:tc>
          <w:tcPr>
            <w:tcW w:w="2952" w:type="dxa"/>
          </w:tcPr>
          <w:p w14:paraId="0B23079A" w14:textId="77777777" w:rsidR="006C130D" w:rsidRPr="006C130D" w:rsidRDefault="006C130D" w:rsidP="006C130D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2952" w:type="dxa"/>
          </w:tcPr>
          <w:p w14:paraId="59E75F02" w14:textId="77777777" w:rsidR="006C130D" w:rsidRPr="006C130D" w:rsidRDefault="006C130D" w:rsidP="006C130D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  <w:tc>
          <w:tcPr>
            <w:tcW w:w="2952" w:type="dxa"/>
          </w:tcPr>
          <w:p w14:paraId="1C34B52F" w14:textId="77777777" w:rsidR="006C130D" w:rsidRPr="006C130D" w:rsidRDefault="006C130D" w:rsidP="006C130D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</w:tbl>
    <w:p w14:paraId="792ED9C5" w14:textId="77777777" w:rsidR="006C130D" w:rsidRDefault="006C130D" w:rsidP="006C130D">
      <w:pPr>
        <w:spacing w:line="360" w:lineRule="auto"/>
        <w:jc w:val="both"/>
        <w:rPr>
          <w:rFonts w:ascii="Tahoma" w:hAnsi="Tahoma" w:cs="Tahoma"/>
          <w:sz w:val="22"/>
          <w:szCs w:val="22"/>
          <w:lang w:val="el-GR"/>
        </w:rPr>
      </w:pPr>
    </w:p>
    <w:p w14:paraId="156562DD" w14:textId="4626E6DD" w:rsidR="00EA22D3" w:rsidRDefault="00164E19" w:rsidP="00EA22D3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Based on the </w:t>
      </w:r>
      <w:r w:rsidR="00061C12">
        <w:rPr>
          <w:rFonts w:ascii="Arial" w:hAnsi="Arial" w:cs="Arial"/>
          <w:color w:val="000000"/>
          <w:sz w:val="26"/>
          <w:szCs w:val="26"/>
        </w:rPr>
        <w:t>categorization below</w:t>
      </w:r>
      <w:r w:rsidR="00582CB0">
        <w:rPr>
          <w:rFonts w:ascii="Arial" w:hAnsi="Arial" w:cs="Arial"/>
          <w:color w:val="000000"/>
          <w:sz w:val="26"/>
          <w:szCs w:val="26"/>
        </w:rPr>
        <w:t>, the sum of our contribution is</w:t>
      </w:r>
    </w:p>
    <w:p w14:paraId="6D8E7B58" w14:textId="77777777" w:rsidR="001B1D32" w:rsidRPr="00061C12" w:rsidRDefault="00EA22D3" w:rsidP="00061C12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7A54A6">
        <w:rPr>
          <w:rFonts w:ascii="Tahoma" w:hAnsi="Tahoma" w:cs="Tahoma"/>
          <w:sz w:val="22"/>
          <w:szCs w:val="22"/>
        </w:rPr>
        <w:t xml:space="preserve"> </w:t>
      </w:r>
      <w:r w:rsidRPr="00061C12">
        <w:rPr>
          <w:rFonts w:ascii="Arial" w:hAnsi="Arial" w:cs="Arial"/>
          <w:color w:val="000000"/>
          <w:sz w:val="26"/>
          <w:szCs w:val="26"/>
        </w:rPr>
        <w:t>€…………....plus V.A.T.</w:t>
      </w:r>
    </w:p>
    <w:tbl>
      <w:tblPr>
        <w:tblW w:w="0" w:type="auto"/>
        <w:tblInd w:w="1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1516"/>
        <w:gridCol w:w="1804"/>
        <w:gridCol w:w="1804"/>
      </w:tblGrid>
      <w:tr w:rsidR="00EA22D3" w:rsidRPr="008050DA" w14:paraId="7C91E979" w14:textId="77777777" w:rsidTr="00B7782A">
        <w:trPr>
          <w:trHeight w:val="211"/>
        </w:trPr>
        <w:tc>
          <w:tcPr>
            <w:tcW w:w="1516" w:type="dxa"/>
          </w:tcPr>
          <w:p w14:paraId="0E1ECE9E" w14:textId="77777777" w:rsidR="00EA22D3" w:rsidRPr="008050DA" w:rsidRDefault="00EA22D3" w:rsidP="00EA22D3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061C12">
              <w:rPr>
                <w:rFonts w:ascii="Tahoma" w:hAnsi="Tahoma" w:cs="Tahoma"/>
                <w:sz w:val="22"/>
                <w:szCs w:val="22"/>
                <w:lang w:val="en-GB"/>
              </w:rPr>
              <w:t>Category</w:t>
            </w:r>
          </w:p>
        </w:tc>
        <w:tc>
          <w:tcPr>
            <w:tcW w:w="1516" w:type="dxa"/>
          </w:tcPr>
          <w:p w14:paraId="4EE92963" w14:textId="77777777" w:rsidR="00EA22D3" w:rsidRPr="002D325B" w:rsidRDefault="00EA22D3" w:rsidP="00EA22D3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To</w:t>
            </w:r>
            <w:r w:rsidR="00582CB0">
              <w:rPr>
                <w:rFonts w:ascii="Tahoma" w:hAnsi="Tahoma" w:cs="Tahoma"/>
                <w:sz w:val="22"/>
                <w:szCs w:val="22"/>
                <w:lang w:val="en-GB"/>
              </w:rPr>
              <w:t>n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nes</w:t>
            </w:r>
          </w:p>
        </w:tc>
        <w:tc>
          <w:tcPr>
            <w:tcW w:w="1804" w:type="dxa"/>
          </w:tcPr>
          <w:p w14:paraId="61E59853" w14:textId="77777777" w:rsidR="00EA22D3" w:rsidRPr="008050DA" w:rsidRDefault="00EA22D3" w:rsidP="00EA22D3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Annual Fee</w:t>
            </w:r>
            <w:r w:rsidRPr="008050DA">
              <w:rPr>
                <w:rFonts w:ascii="Tahoma" w:hAnsi="Tahoma" w:cs="Tahoma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804" w:type="dxa"/>
          </w:tcPr>
          <w:p w14:paraId="40118E6E" w14:textId="77777777" w:rsidR="00EA22D3" w:rsidRPr="008050DA" w:rsidRDefault="00EA22D3" w:rsidP="00EA22D3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8050DA">
              <w:rPr>
                <w:rFonts w:ascii="Tahoma" w:hAnsi="Tahoma" w:cs="Tahoma"/>
                <w:sz w:val="22"/>
                <w:szCs w:val="22"/>
                <w:lang w:val="el-GR"/>
              </w:rPr>
              <w:t xml:space="preserve"> √</w:t>
            </w:r>
          </w:p>
        </w:tc>
      </w:tr>
      <w:tr w:rsidR="002D325B" w:rsidRPr="008050DA" w14:paraId="6AE3C3A2" w14:textId="77777777" w:rsidTr="00B7782A">
        <w:trPr>
          <w:trHeight w:val="373"/>
        </w:trPr>
        <w:tc>
          <w:tcPr>
            <w:tcW w:w="1516" w:type="dxa"/>
          </w:tcPr>
          <w:p w14:paraId="04B6CD28" w14:textId="77777777" w:rsidR="002D325B" w:rsidRPr="008050DA" w:rsidRDefault="002D325B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  <w:r>
              <w:rPr>
                <w:rFonts w:ascii="Tahoma" w:hAnsi="Tahoma" w:cs="Tahoma"/>
                <w:sz w:val="22"/>
                <w:szCs w:val="22"/>
                <w:lang w:val="el-GR"/>
              </w:rPr>
              <w:t>1</w:t>
            </w:r>
          </w:p>
        </w:tc>
        <w:tc>
          <w:tcPr>
            <w:tcW w:w="1516" w:type="dxa"/>
          </w:tcPr>
          <w:p w14:paraId="73E9374B" w14:textId="265205D3" w:rsidR="002D325B" w:rsidRPr="00061C12" w:rsidRDefault="002D325B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050DA">
              <w:rPr>
                <w:rFonts w:ascii="Tahoma" w:hAnsi="Tahoma" w:cs="Tahoma"/>
                <w:sz w:val="22"/>
                <w:szCs w:val="22"/>
                <w:lang w:val="el-GR"/>
              </w:rPr>
              <w:t>0-</w:t>
            </w:r>
            <w:r w:rsidR="00061C12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804" w:type="dxa"/>
          </w:tcPr>
          <w:p w14:paraId="54FB2830" w14:textId="0D1F492A" w:rsidR="002D325B" w:rsidRPr="00061C12" w:rsidRDefault="00061C12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</w:t>
            </w:r>
          </w:p>
        </w:tc>
        <w:tc>
          <w:tcPr>
            <w:tcW w:w="1804" w:type="dxa"/>
          </w:tcPr>
          <w:p w14:paraId="4241A1AA" w14:textId="77777777" w:rsidR="002D325B" w:rsidRPr="008050DA" w:rsidRDefault="002D325B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  <w:tr w:rsidR="00061C12" w:rsidRPr="008050DA" w14:paraId="0D255D4F" w14:textId="77777777" w:rsidTr="00B7782A">
        <w:trPr>
          <w:trHeight w:val="373"/>
        </w:trPr>
        <w:tc>
          <w:tcPr>
            <w:tcW w:w="1516" w:type="dxa"/>
          </w:tcPr>
          <w:p w14:paraId="1C7D1825" w14:textId="044695A5" w:rsidR="00061C12" w:rsidRPr="00061C12" w:rsidRDefault="00061C12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516" w:type="dxa"/>
          </w:tcPr>
          <w:p w14:paraId="0613FF76" w14:textId="589005B5" w:rsidR="00061C12" w:rsidRPr="00061C12" w:rsidRDefault="00061C12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</w:t>
            </w:r>
          </w:p>
        </w:tc>
        <w:tc>
          <w:tcPr>
            <w:tcW w:w="1804" w:type="dxa"/>
          </w:tcPr>
          <w:p w14:paraId="483C184D" w14:textId="0F6461B5" w:rsidR="00061C12" w:rsidRPr="00061C12" w:rsidRDefault="00061C12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142.5</w:t>
            </w:r>
          </w:p>
        </w:tc>
        <w:tc>
          <w:tcPr>
            <w:tcW w:w="1804" w:type="dxa"/>
          </w:tcPr>
          <w:p w14:paraId="447D11EC" w14:textId="77777777" w:rsidR="00061C12" w:rsidRPr="008050DA" w:rsidRDefault="00061C12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  <w:tr w:rsidR="00061C12" w:rsidRPr="008050DA" w14:paraId="32603E57" w14:textId="77777777" w:rsidTr="00B7782A">
        <w:trPr>
          <w:trHeight w:val="373"/>
        </w:trPr>
        <w:tc>
          <w:tcPr>
            <w:tcW w:w="1516" w:type="dxa"/>
          </w:tcPr>
          <w:p w14:paraId="3F00AB2C" w14:textId="22E79610" w:rsidR="00061C12" w:rsidRPr="00061C12" w:rsidRDefault="00061C12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516" w:type="dxa"/>
          </w:tcPr>
          <w:p w14:paraId="17B37B9F" w14:textId="1A168F3C" w:rsidR="00061C12" w:rsidRPr="00061C12" w:rsidRDefault="00061C12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2-5</w:t>
            </w:r>
          </w:p>
        </w:tc>
        <w:tc>
          <w:tcPr>
            <w:tcW w:w="1804" w:type="dxa"/>
          </w:tcPr>
          <w:p w14:paraId="5B9A44EC" w14:textId="761A40EA" w:rsidR="00061C12" w:rsidRPr="00061C12" w:rsidRDefault="00061C12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237.5</w:t>
            </w:r>
          </w:p>
        </w:tc>
        <w:tc>
          <w:tcPr>
            <w:tcW w:w="1804" w:type="dxa"/>
          </w:tcPr>
          <w:p w14:paraId="4852FA7C" w14:textId="77777777" w:rsidR="00061C12" w:rsidRPr="008050DA" w:rsidRDefault="00061C12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  <w:tr w:rsidR="002D325B" w:rsidRPr="008050DA" w14:paraId="56A38809" w14:textId="77777777" w:rsidTr="00B7782A">
        <w:trPr>
          <w:trHeight w:val="373"/>
        </w:trPr>
        <w:tc>
          <w:tcPr>
            <w:tcW w:w="1516" w:type="dxa"/>
          </w:tcPr>
          <w:p w14:paraId="3ED505A1" w14:textId="7AAB8EBB" w:rsidR="002D325B" w:rsidRPr="00061C12" w:rsidRDefault="00061C12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516" w:type="dxa"/>
          </w:tcPr>
          <w:p w14:paraId="0D45BAFF" w14:textId="77777777" w:rsidR="002D325B" w:rsidRPr="008050DA" w:rsidRDefault="002D325B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8050DA">
              <w:rPr>
                <w:rFonts w:ascii="Tahoma" w:hAnsi="Tahoma" w:cs="Tahoma"/>
                <w:sz w:val="22"/>
                <w:szCs w:val="22"/>
                <w:lang w:val="el-GR"/>
              </w:rPr>
              <w:t>5-10</w:t>
            </w:r>
          </w:p>
        </w:tc>
        <w:tc>
          <w:tcPr>
            <w:tcW w:w="1804" w:type="dxa"/>
          </w:tcPr>
          <w:p w14:paraId="47238361" w14:textId="603314A4" w:rsidR="002D325B" w:rsidRPr="00061C12" w:rsidRDefault="00061C12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570</w:t>
            </w:r>
          </w:p>
        </w:tc>
        <w:tc>
          <w:tcPr>
            <w:tcW w:w="1804" w:type="dxa"/>
          </w:tcPr>
          <w:p w14:paraId="387409AA" w14:textId="77777777" w:rsidR="002D325B" w:rsidRPr="008050DA" w:rsidRDefault="002D325B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  <w:tr w:rsidR="002D325B" w:rsidRPr="008050DA" w14:paraId="4796D47A" w14:textId="77777777" w:rsidTr="00B7782A">
        <w:trPr>
          <w:trHeight w:val="268"/>
        </w:trPr>
        <w:tc>
          <w:tcPr>
            <w:tcW w:w="1516" w:type="dxa"/>
          </w:tcPr>
          <w:p w14:paraId="5AA6B3D5" w14:textId="78A270D6" w:rsidR="002D325B" w:rsidRPr="00061C12" w:rsidRDefault="00061C12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516" w:type="dxa"/>
          </w:tcPr>
          <w:p w14:paraId="484DE82A" w14:textId="77777777" w:rsidR="002D325B" w:rsidRPr="008050DA" w:rsidRDefault="002D325B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8050DA">
              <w:rPr>
                <w:rFonts w:ascii="Tahoma" w:hAnsi="Tahoma" w:cs="Tahoma"/>
                <w:sz w:val="22"/>
                <w:szCs w:val="22"/>
                <w:lang w:val="el-GR"/>
              </w:rPr>
              <w:t>10-25</w:t>
            </w:r>
          </w:p>
        </w:tc>
        <w:tc>
          <w:tcPr>
            <w:tcW w:w="1804" w:type="dxa"/>
          </w:tcPr>
          <w:p w14:paraId="6FD081C6" w14:textId="386EA2CC" w:rsidR="002D325B" w:rsidRPr="00061C12" w:rsidRDefault="00061C12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1045</w:t>
            </w:r>
          </w:p>
        </w:tc>
        <w:tc>
          <w:tcPr>
            <w:tcW w:w="1804" w:type="dxa"/>
          </w:tcPr>
          <w:p w14:paraId="2D0F8610" w14:textId="77777777" w:rsidR="002D325B" w:rsidRPr="008050DA" w:rsidRDefault="002D325B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  <w:tr w:rsidR="002D325B" w:rsidRPr="008050DA" w14:paraId="650EB337" w14:textId="77777777" w:rsidTr="00B7782A">
        <w:trPr>
          <w:trHeight w:val="274"/>
        </w:trPr>
        <w:tc>
          <w:tcPr>
            <w:tcW w:w="1516" w:type="dxa"/>
          </w:tcPr>
          <w:p w14:paraId="00621CCC" w14:textId="608F4461" w:rsidR="002D325B" w:rsidRPr="00061C12" w:rsidRDefault="00061C12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1516" w:type="dxa"/>
          </w:tcPr>
          <w:p w14:paraId="4EF774BB" w14:textId="77777777" w:rsidR="002D325B" w:rsidRPr="008050DA" w:rsidRDefault="002D325B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  <w:r w:rsidRPr="008050DA">
              <w:rPr>
                <w:rFonts w:ascii="Tahoma" w:hAnsi="Tahoma" w:cs="Tahoma"/>
                <w:sz w:val="22"/>
                <w:szCs w:val="22"/>
                <w:lang w:val="el-GR"/>
              </w:rPr>
              <w:t>25-50</w:t>
            </w:r>
          </w:p>
        </w:tc>
        <w:tc>
          <w:tcPr>
            <w:tcW w:w="1804" w:type="dxa"/>
          </w:tcPr>
          <w:p w14:paraId="064613BD" w14:textId="622DD85A" w:rsidR="002D325B" w:rsidRPr="00061C12" w:rsidRDefault="00061C12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1900</w:t>
            </w:r>
          </w:p>
        </w:tc>
        <w:tc>
          <w:tcPr>
            <w:tcW w:w="1804" w:type="dxa"/>
          </w:tcPr>
          <w:p w14:paraId="496FE771" w14:textId="77777777" w:rsidR="002D325B" w:rsidRPr="008050DA" w:rsidRDefault="002D325B" w:rsidP="008050DA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el-GR"/>
              </w:rPr>
            </w:pPr>
          </w:p>
        </w:tc>
      </w:tr>
    </w:tbl>
    <w:p w14:paraId="7FFE24A9" w14:textId="77777777" w:rsidR="00EA22D3" w:rsidRDefault="00EA22D3" w:rsidP="00EA22D3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We also perceive that Green Dot Cyprus maintains the right to ask us</w:t>
      </w:r>
    </w:p>
    <w:p w14:paraId="53D165DF" w14:textId="532404A8" w:rsidR="001B1D32" w:rsidRPr="00EA22D3" w:rsidRDefault="00EA22D3" w:rsidP="00EA22D3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Arial" w:hAnsi="Arial" w:cs="Arial"/>
          <w:color w:val="000000"/>
          <w:sz w:val="26"/>
          <w:szCs w:val="26"/>
        </w:rPr>
        <w:t xml:space="preserve">Clarifications or proceed in audit control of our Declaration with a visit </w:t>
      </w:r>
      <w:r w:rsidR="00061C12">
        <w:rPr>
          <w:rFonts w:ascii="Arial" w:hAnsi="Arial" w:cs="Arial"/>
          <w:color w:val="000000"/>
          <w:sz w:val="26"/>
          <w:szCs w:val="26"/>
        </w:rPr>
        <w:t>to</w:t>
      </w:r>
      <w:r>
        <w:rPr>
          <w:rFonts w:ascii="Arial" w:hAnsi="Arial" w:cs="Arial"/>
          <w:color w:val="000000"/>
          <w:sz w:val="26"/>
          <w:szCs w:val="26"/>
        </w:rPr>
        <w:t xml:space="preserve"> our installations.</w:t>
      </w:r>
    </w:p>
    <w:p w14:paraId="233E0D3B" w14:textId="77777777" w:rsidR="00582CB0" w:rsidRDefault="00582CB0" w:rsidP="00EA22D3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p w14:paraId="1E8E5585" w14:textId="77777777" w:rsidR="00EA22D3" w:rsidRDefault="00EA22D3" w:rsidP="00EA22D3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Yours faithfully, </w:t>
      </w:r>
    </w:p>
    <w:p w14:paraId="7981D322" w14:textId="07E39CD4" w:rsidR="00061C12" w:rsidRPr="00061C12" w:rsidRDefault="00061C12" w:rsidP="00EA22D3">
      <w:pPr>
        <w:shd w:val="clear" w:color="auto" w:fill="FFFFFF"/>
        <w:rPr>
          <w:rFonts w:ascii="Arial" w:hAnsi="Arial" w:cs="Arial"/>
          <w:color w:val="000000"/>
          <w:sz w:val="26"/>
          <w:szCs w:val="26"/>
          <w:highlight w:val="yellow"/>
        </w:rPr>
      </w:pPr>
      <w:r w:rsidRPr="00061C12">
        <w:rPr>
          <w:rFonts w:ascii="Arial" w:hAnsi="Arial" w:cs="Arial"/>
          <w:color w:val="000000"/>
          <w:sz w:val="26"/>
          <w:szCs w:val="26"/>
          <w:highlight w:val="yellow"/>
        </w:rPr>
        <w:t>Full name</w:t>
      </w:r>
    </w:p>
    <w:p w14:paraId="682D5AB9" w14:textId="31D89E53" w:rsidR="001B1D32" w:rsidRPr="00061C12" w:rsidRDefault="00061C12" w:rsidP="00061C12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061C12">
        <w:rPr>
          <w:rFonts w:ascii="Arial" w:hAnsi="Arial" w:cs="Arial"/>
          <w:color w:val="000000"/>
          <w:sz w:val="26"/>
          <w:szCs w:val="26"/>
          <w:highlight w:val="yellow"/>
        </w:rPr>
        <w:t>Position</w:t>
      </w:r>
    </w:p>
    <w:sectPr w:rsidR="001B1D32" w:rsidRPr="00061C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0FA"/>
    <w:rsid w:val="000119A4"/>
    <w:rsid w:val="00061C12"/>
    <w:rsid w:val="00164E19"/>
    <w:rsid w:val="001B1D32"/>
    <w:rsid w:val="001F5876"/>
    <w:rsid w:val="001F7E90"/>
    <w:rsid w:val="00231FB4"/>
    <w:rsid w:val="002D325B"/>
    <w:rsid w:val="002D51E4"/>
    <w:rsid w:val="003C13C2"/>
    <w:rsid w:val="003C3266"/>
    <w:rsid w:val="00582CB0"/>
    <w:rsid w:val="005B6D9B"/>
    <w:rsid w:val="00605E27"/>
    <w:rsid w:val="00652291"/>
    <w:rsid w:val="006C130D"/>
    <w:rsid w:val="00714358"/>
    <w:rsid w:val="00720929"/>
    <w:rsid w:val="007D17E5"/>
    <w:rsid w:val="008050DA"/>
    <w:rsid w:val="008F3B42"/>
    <w:rsid w:val="0090396B"/>
    <w:rsid w:val="00981852"/>
    <w:rsid w:val="0098565D"/>
    <w:rsid w:val="00A030FA"/>
    <w:rsid w:val="00A73ED7"/>
    <w:rsid w:val="00AA4EC4"/>
    <w:rsid w:val="00B5453C"/>
    <w:rsid w:val="00B67F48"/>
    <w:rsid w:val="00B7782A"/>
    <w:rsid w:val="00BD2B71"/>
    <w:rsid w:val="00C07413"/>
    <w:rsid w:val="00C35FEC"/>
    <w:rsid w:val="00C67BCA"/>
    <w:rsid w:val="00CA5DF2"/>
    <w:rsid w:val="00CF6EC2"/>
    <w:rsid w:val="00D32F28"/>
    <w:rsid w:val="00DD0AD5"/>
    <w:rsid w:val="00DE2735"/>
    <w:rsid w:val="00E102A6"/>
    <w:rsid w:val="00E950E7"/>
    <w:rsid w:val="00EA22D3"/>
    <w:rsid w:val="00F13049"/>
    <w:rsid w:val="00F24D91"/>
    <w:rsid w:val="00F94730"/>
    <w:rsid w:val="00F95C51"/>
    <w:rsid w:val="00FD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76F76"/>
  <w15:chartTrackingRefBased/>
  <w15:docId w15:val="{EF2D2B62-7EDB-496D-936F-3C8C7D3B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3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0C4B3E2BAD441A5B8E9B62051F180" ma:contentTypeVersion="0" ma:contentTypeDescription="Create a new document." ma:contentTypeScope="" ma:versionID="47ffa605fd167ec89b6b0690e7c116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def07c44f815fa635aa863e0ccdd7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472D00-0208-429C-A411-50D542A25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F1101-6E34-4D58-931F-B09441FF7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C0838-96BA-4437-A554-F0418E18EF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LETTER HEAD</vt:lpstr>
    </vt:vector>
  </TitlesOfParts>
  <Company> 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LETTER HEAD</dc:title>
  <dc:subject/>
  <dc:creator>mariosv</dc:creator>
  <cp:keywords/>
  <dc:description/>
  <cp:lastModifiedBy>Elena Violari</cp:lastModifiedBy>
  <cp:revision>5</cp:revision>
  <cp:lastPrinted>2010-02-25T09:03:00Z</cp:lastPrinted>
  <dcterms:created xsi:type="dcterms:W3CDTF">2025-01-29T09:46:00Z</dcterms:created>
  <dcterms:modified xsi:type="dcterms:W3CDTF">2026-01-22T12:29:00Z</dcterms:modified>
</cp:coreProperties>
</file>